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9AE" w:rsidRPr="000A49AE" w:rsidRDefault="000A49AE" w:rsidP="000A49AE">
      <w:pPr>
        <w:pStyle w:val="Default"/>
        <w:jc w:val="center"/>
        <w:rPr>
          <w:rFonts w:hAnsi="Times New Roman"/>
          <w:sz w:val="36"/>
          <w:szCs w:val="36"/>
        </w:rPr>
      </w:pPr>
      <w:r w:rsidRPr="000A49AE">
        <w:rPr>
          <w:rFonts w:hint="eastAsia"/>
          <w:sz w:val="36"/>
          <w:szCs w:val="36"/>
        </w:rPr>
        <w:t>桃園市楓樹國小</w:t>
      </w:r>
      <w:proofErr w:type="gramStart"/>
      <w:r w:rsidRPr="000A49AE">
        <w:rPr>
          <w:rFonts w:ascii="Times New Roman" w:hAnsi="Times New Roman" w:cs="Times New Roman"/>
          <w:b/>
          <w:bCs/>
          <w:sz w:val="36"/>
          <w:szCs w:val="36"/>
        </w:rPr>
        <w:t>11</w:t>
      </w:r>
      <w:r w:rsidR="001E731E">
        <w:rPr>
          <w:rFonts w:ascii="Times New Roman" w:hAnsi="Times New Roman" w:cs="Times New Roman" w:hint="eastAsia"/>
          <w:b/>
          <w:bCs/>
          <w:sz w:val="36"/>
          <w:szCs w:val="36"/>
        </w:rPr>
        <w:t>4</w:t>
      </w:r>
      <w:proofErr w:type="gramEnd"/>
      <w:r w:rsidRPr="000A49AE">
        <w:rPr>
          <w:rFonts w:hAnsi="Times New Roman" w:hint="eastAsia"/>
          <w:sz w:val="36"/>
          <w:szCs w:val="36"/>
        </w:rPr>
        <w:t>年度性別平等教育宣導月實施計畫</w:t>
      </w:r>
    </w:p>
    <w:p w:rsidR="000A49AE" w:rsidRPr="00773E71" w:rsidRDefault="000A49AE" w:rsidP="00EE7407">
      <w:pPr>
        <w:pStyle w:val="Default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壹、依據</w:t>
      </w:r>
    </w:p>
    <w:p w:rsidR="000A49AE" w:rsidRPr="00773E71" w:rsidRDefault="000A49AE" w:rsidP="00EE7407">
      <w:pPr>
        <w:pStyle w:val="Default"/>
        <w:spacing w:line="0" w:lineRule="atLeast"/>
        <w:ind w:leftChars="100" w:left="240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一、</w:t>
      </w:r>
      <w:r w:rsidRPr="00773E71">
        <w:rPr>
          <w:rFonts w:hAnsi="Times New Roman"/>
          <w:sz w:val="28"/>
          <w:szCs w:val="28"/>
        </w:rPr>
        <w:t xml:space="preserve"> </w:t>
      </w:r>
      <w:r w:rsidRPr="00773E71">
        <w:rPr>
          <w:rFonts w:hAnsi="Times New Roman" w:hint="eastAsia"/>
          <w:sz w:val="28"/>
          <w:szCs w:val="28"/>
        </w:rPr>
        <w:t>教育部國民及學前教育署</w:t>
      </w:r>
      <w:proofErr w:type="gramStart"/>
      <w:r w:rsidRPr="00773E71">
        <w:rPr>
          <w:rFonts w:ascii="Times New Roman" w:hAnsi="Times New Roman" w:cs="Times New Roman"/>
          <w:sz w:val="28"/>
          <w:szCs w:val="28"/>
        </w:rPr>
        <w:t>11</w:t>
      </w:r>
      <w:r w:rsidR="001E731E">
        <w:rPr>
          <w:rFonts w:ascii="Times New Roman" w:hAnsi="Times New Roman" w:cs="Times New Roman" w:hint="eastAsia"/>
          <w:sz w:val="28"/>
          <w:szCs w:val="28"/>
        </w:rPr>
        <w:t>4</w:t>
      </w:r>
      <w:proofErr w:type="gramEnd"/>
      <w:r w:rsidRPr="00773E71">
        <w:rPr>
          <w:rFonts w:hAnsi="Times New Roman" w:hint="eastAsia"/>
          <w:sz w:val="28"/>
          <w:szCs w:val="28"/>
        </w:rPr>
        <w:t>年度友善校園學生事務及輔導工作計畫</w:t>
      </w:r>
    </w:p>
    <w:p w:rsidR="000A49AE" w:rsidRPr="00773E71" w:rsidRDefault="000A49AE" w:rsidP="00EE7407">
      <w:pPr>
        <w:pStyle w:val="Default"/>
        <w:spacing w:line="0" w:lineRule="atLeast"/>
        <w:ind w:leftChars="100" w:left="240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二、</w:t>
      </w:r>
      <w:r w:rsidRPr="00773E71">
        <w:rPr>
          <w:rFonts w:hAnsi="Times New Roman"/>
          <w:sz w:val="28"/>
          <w:szCs w:val="28"/>
        </w:rPr>
        <w:t xml:space="preserve"> </w:t>
      </w:r>
      <w:r w:rsidRPr="00773E71">
        <w:rPr>
          <w:rFonts w:hAnsi="Times New Roman" w:hint="eastAsia"/>
          <w:sz w:val="28"/>
          <w:szCs w:val="28"/>
        </w:rPr>
        <w:t>桃園市</w:t>
      </w:r>
      <w:proofErr w:type="gramStart"/>
      <w:r w:rsidRPr="00773E71">
        <w:rPr>
          <w:rFonts w:ascii="Times New Roman" w:hAnsi="Times New Roman" w:cs="Times New Roman"/>
          <w:sz w:val="28"/>
          <w:szCs w:val="28"/>
        </w:rPr>
        <w:t>11</w:t>
      </w:r>
      <w:r w:rsidR="001E731E">
        <w:rPr>
          <w:rFonts w:ascii="Times New Roman" w:hAnsi="Times New Roman" w:cs="Times New Roman" w:hint="eastAsia"/>
          <w:sz w:val="28"/>
          <w:szCs w:val="28"/>
        </w:rPr>
        <w:t>4</w:t>
      </w:r>
      <w:proofErr w:type="gramEnd"/>
      <w:r w:rsidRPr="00773E71">
        <w:rPr>
          <w:rFonts w:hAnsi="Times New Roman" w:hint="eastAsia"/>
          <w:sz w:val="28"/>
          <w:szCs w:val="28"/>
        </w:rPr>
        <w:t>年度友善校園學生事務及輔導工作計畫</w:t>
      </w:r>
    </w:p>
    <w:p w:rsidR="000A49AE" w:rsidRPr="00773E71" w:rsidRDefault="000A49AE" w:rsidP="00EE7407">
      <w:pPr>
        <w:pStyle w:val="Default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貳、目的</w:t>
      </w:r>
    </w:p>
    <w:p w:rsidR="000A49AE" w:rsidRPr="00773E71" w:rsidRDefault="000A49AE" w:rsidP="00EE7407">
      <w:pPr>
        <w:pStyle w:val="Default"/>
        <w:ind w:leftChars="100" w:left="240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 xml:space="preserve">    廣拓本校性別平等教育資源，促進教師性別平等教育專業知能，達到以教育方式消除性別歧視，建立無性別歧視與暴力的教育環境，進而達到本校性別平等之目標。</w:t>
      </w:r>
    </w:p>
    <w:p w:rsidR="000A49AE" w:rsidRPr="00773E71" w:rsidRDefault="000A49AE" w:rsidP="00EE7407">
      <w:pPr>
        <w:pStyle w:val="Default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參、辦理時間：</w:t>
      </w:r>
      <w:r w:rsidRPr="00773E71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1E731E">
        <w:rPr>
          <w:rFonts w:ascii="Times New Roman" w:hAnsi="Times New Roman" w:cs="Times New Roman" w:hint="eastAsia"/>
          <w:b/>
          <w:bCs/>
          <w:sz w:val="28"/>
          <w:szCs w:val="28"/>
        </w:rPr>
        <w:t>4</w:t>
      </w:r>
      <w:r w:rsidRPr="00773E71">
        <w:rPr>
          <w:rFonts w:hAnsi="Times New Roman" w:hint="eastAsia"/>
          <w:sz w:val="28"/>
          <w:szCs w:val="28"/>
        </w:rPr>
        <w:t>年</w:t>
      </w:r>
      <w:r w:rsidRPr="00773E71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773E71">
        <w:rPr>
          <w:rFonts w:hAnsi="Times New Roman" w:hint="eastAsia"/>
          <w:sz w:val="28"/>
          <w:szCs w:val="28"/>
        </w:rPr>
        <w:t>月</w:t>
      </w:r>
    </w:p>
    <w:p w:rsidR="000A49AE" w:rsidRPr="00773E71" w:rsidRDefault="000A49AE" w:rsidP="00EE7407">
      <w:pPr>
        <w:pStyle w:val="Default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肆、實施主題：</w:t>
      </w:r>
      <w:r w:rsidR="000D3602">
        <w:rPr>
          <w:rFonts w:hAnsi="Times New Roman" w:hint="eastAsia"/>
          <w:sz w:val="28"/>
          <w:szCs w:val="28"/>
        </w:rPr>
        <w:t>性別平等與</w:t>
      </w:r>
      <w:r w:rsidR="001E731E">
        <w:rPr>
          <w:rFonts w:hAnsi="Times New Roman" w:hint="eastAsia"/>
          <w:sz w:val="28"/>
          <w:szCs w:val="28"/>
        </w:rPr>
        <w:t>家庭教育-科技</w:t>
      </w:r>
      <w:r w:rsidR="001E731E">
        <w:rPr>
          <w:rFonts w:hAnsi="標楷體" w:hint="eastAsia"/>
          <w:sz w:val="28"/>
          <w:szCs w:val="28"/>
        </w:rPr>
        <w:t>、</w:t>
      </w:r>
      <w:r w:rsidR="001E731E">
        <w:rPr>
          <w:rFonts w:hAnsi="Times New Roman" w:hint="eastAsia"/>
          <w:sz w:val="28"/>
          <w:szCs w:val="28"/>
        </w:rPr>
        <w:t>運動與藝術</w:t>
      </w:r>
    </w:p>
    <w:p w:rsidR="000A49AE" w:rsidRPr="00773E71" w:rsidRDefault="000A49AE" w:rsidP="00EE7407">
      <w:pPr>
        <w:pStyle w:val="Default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伍、宣導對象：學校教職員工、家長及學生</w:t>
      </w:r>
    </w:p>
    <w:p w:rsidR="000A49AE" w:rsidRPr="00773E71" w:rsidRDefault="000A49AE" w:rsidP="00EE7407">
      <w:pPr>
        <w:pStyle w:val="Default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陸、宣導重點</w:t>
      </w:r>
    </w:p>
    <w:p w:rsidR="001E731E" w:rsidRPr="001E731E" w:rsidRDefault="001E731E" w:rsidP="001E731E">
      <w:pPr>
        <w:pStyle w:val="Default"/>
        <w:ind w:left="1260" w:hangingChars="450" w:hanging="1260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 xml:space="preserve">    </w:t>
      </w:r>
      <w:r w:rsidRPr="001E731E">
        <w:rPr>
          <w:rFonts w:hAnsi="Times New Roman"/>
          <w:sz w:val="28"/>
          <w:szCs w:val="28"/>
        </w:rPr>
        <w:t>(</w:t>
      </w:r>
      <w:proofErr w:type="gramStart"/>
      <w:r w:rsidRPr="001E731E">
        <w:rPr>
          <w:rFonts w:hAnsi="Times New Roman"/>
          <w:sz w:val="28"/>
          <w:szCs w:val="28"/>
        </w:rPr>
        <w:t>一</w:t>
      </w:r>
      <w:proofErr w:type="gramEnd"/>
      <w:r w:rsidRPr="001E731E">
        <w:rPr>
          <w:rFonts w:hAnsi="Times New Roman"/>
          <w:sz w:val="28"/>
          <w:szCs w:val="28"/>
        </w:rPr>
        <w:t xml:space="preserve">) 深化性別平等教育：透過學校教育，提升學生對於家庭與性別多樣性的理解，培養尊重與包容的價值觀。 </w:t>
      </w:r>
    </w:p>
    <w:p w:rsidR="001E731E" w:rsidRPr="001E731E" w:rsidRDefault="001E731E" w:rsidP="001E731E">
      <w:pPr>
        <w:pStyle w:val="Default"/>
        <w:ind w:left="1260" w:hangingChars="450" w:hanging="1260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 xml:space="preserve">    </w:t>
      </w:r>
      <w:r w:rsidRPr="001E731E">
        <w:rPr>
          <w:rFonts w:hAnsi="Times New Roman"/>
          <w:sz w:val="28"/>
          <w:szCs w:val="28"/>
        </w:rPr>
        <w:t xml:space="preserve">(二) 促進家庭性別平權意識：強調家庭角色的多樣性與公平分工，打破傳統性別刻板印象，推動性別友善的家庭環境。 </w:t>
      </w:r>
    </w:p>
    <w:p w:rsidR="001E731E" w:rsidRPr="001E731E" w:rsidRDefault="001E731E" w:rsidP="001E731E">
      <w:pPr>
        <w:pStyle w:val="Default"/>
        <w:ind w:left="1260" w:hangingChars="450" w:hanging="1260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 xml:space="preserve">    </w:t>
      </w:r>
      <w:r w:rsidRPr="001E731E">
        <w:rPr>
          <w:rFonts w:hAnsi="Times New Roman"/>
          <w:sz w:val="28"/>
          <w:szCs w:val="28"/>
        </w:rPr>
        <w:t>(三) 拓展性別議題的多元面向：除了家庭議題外，進一步探討科技、運動、藝術等領域的</w:t>
      </w:r>
      <w:bookmarkStart w:id="0" w:name="_GoBack"/>
      <w:bookmarkEnd w:id="0"/>
      <w:r w:rsidRPr="001E731E">
        <w:rPr>
          <w:rFonts w:hAnsi="Times New Roman"/>
          <w:sz w:val="28"/>
          <w:szCs w:val="28"/>
        </w:rPr>
        <w:t>性別平等現況，培養學生的批判思考與實踐能力。</w:t>
      </w:r>
    </w:p>
    <w:p w:rsidR="000A49AE" w:rsidRPr="001E731E" w:rsidRDefault="00014578" w:rsidP="00EE7407">
      <w:pPr>
        <w:pStyle w:val="Default"/>
        <w:rPr>
          <w:rFonts w:hAnsi="Times New Roman"/>
          <w:sz w:val="28"/>
          <w:szCs w:val="28"/>
        </w:rPr>
      </w:pPr>
      <w:proofErr w:type="gramStart"/>
      <w:r w:rsidRPr="000D3602">
        <w:rPr>
          <w:rFonts w:hAnsi="Times New Roman" w:hint="eastAsia"/>
          <w:sz w:val="28"/>
          <w:szCs w:val="28"/>
        </w:rPr>
        <w:t>柒</w:t>
      </w:r>
      <w:proofErr w:type="gramEnd"/>
      <w:r w:rsidR="000A49AE" w:rsidRPr="001E731E">
        <w:rPr>
          <w:rFonts w:hAnsi="Times New Roman" w:hint="eastAsia"/>
          <w:sz w:val="28"/>
          <w:szCs w:val="28"/>
        </w:rPr>
        <w:t>、活動內容</w:t>
      </w:r>
    </w:p>
    <w:p w:rsidR="00EE7407" w:rsidRPr="00773E71" w:rsidRDefault="000A49AE" w:rsidP="00014578">
      <w:pPr>
        <w:pStyle w:val="Default"/>
        <w:ind w:leftChars="100" w:left="800" w:hangingChars="200" w:hanging="560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一、</w:t>
      </w:r>
      <w:r w:rsidR="00EE7407" w:rsidRPr="00773E71">
        <w:rPr>
          <w:rFonts w:hAnsi="Times New Roman" w:hint="eastAsia"/>
          <w:color w:val="auto"/>
          <w:sz w:val="28"/>
          <w:szCs w:val="28"/>
        </w:rPr>
        <w:t>透過各領域教學與彈性學習課程時間，將性別教育等重大議題的理念及相關法律觀念落實於課程中。</w:t>
      </w:r>
    </w:p>
    <w:p w:rsidR="00EE7407" w:rsidRPr="00773E71" w:rsidRDefault="00C92B58" w:rsidP="00014578">
      <w:pPr>
        <w:pStyle w:val="Default"/>
        <w:ind w:leftChars="100" w:left="800" w:hangingChars="200" w:hanging="560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二、</w:t>
      </w:r>
      <w:r w:rsidR="00EE7407" w:rsidRPr="00773E71">
        <w:rPr>
          <w:rFonts w:hAnsi="Times New Roman" w:hint="eastAsia"/>
          <w:color w:val="auto"/>
          <w:sz w:val="28"/>
          <w:szCs w:val="28"/>
        </w:rPr>
        <w:t>蒐集、研究發展性別平等教育融入式課程及教案，充實性別平等教育之教材、書籍、教學媒體及參考資料。</w:t>
      </w:r>
    </w:p>
    <w:p w:rsidR="000A49AE" w:rsidRPr="00773E71" w:rsidRDefault="00C92B58" w:rsidP="00014578">
      <w:pPr>
        <w:pStyle w:val="Default"/>
        <w:ind w:leftChars="100" w:left="800" w:hangingChars="200" w:hanging="560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三、</w:t>
      </w:r>
      <w:r w:rsidR="001E6B6C">
        <w:rPr>
          <w:rFonts w:hAnsi="Times New Roman" w:hint="eastAsia"/>
          <w:color w:val="auto"/>
          <w:sz w:val="28"/>
          <w:szCs w:val="28"/>
        </w:rPr>
        <w:t>辦理性別平等</w:t>
      </w:r>
      <w:r w:rsidR="000C7C7C">
        <w:rPr>
          <w:rFonts w:hAnsi="Times New Roman" w:hint="eastAsia"/>
          <w:color w:val="auto"/>
          <w:sz w:val="28"/>
          <w:szCs w:val="28"/>
        </w:rPr>
        <w:t>教育</w:t>
      </w:r>
      <w:r w:rsidR="001E6B6C">
        <w:rPr>
          <w:rFonts w:hAnsi="Times New Roman" w:hint="eastAsia"/>
          <w:color w:val="auto"/>
          <w:sz w:val="28"/>
          <w:szCs w:val="28"/>
        </w:rPr>
        <w:t>相關課程</w:t>
      </w:r>
      <w:r w:rsidR="000C7C7C">
        <w:rPr>
          <w:rFonts w:hAnsi="Times New Roman" w:hint="eastAsia"/>
          <w:color w:val="auto"/>
          <w:sz w:val="28"/>
          <w:szCs w:val="28"/>
        </w:rPr>
        <w:t>並依</w:t>
      </w:r>
      <w:r w:rsidR="001E6B6C">
        <w:rPr>
          <w:rFonts w:hAnsi="Times New Roman" w:hint="eastAsia"/>
          <w:color w:val="auto"/>
          <w:sz w:val="28"/>
          <w:szCs w:val="28"/>
        </w:rPr>
        <w:t>學生</w:t>
      </w:r>
      <w:r w:rsidR="000C7C7C">
        <w:rPr>
          <w:rFonts w:hAnsi="Times New Roman" w:hint="eastAsia"/>
          <w:color w:val="auto"/>
          <w:sz w:val="28"/>
          <w:szCs w:val="28"/>
        </w:rPr>
        <w:t>需求規劃</w:t>
      </w:r>
      <w:r w:rsidR="0070127C">
        <w:rPr>
          <w:rFonts w:hAnsi="Times New Roman" w:hint="eastAsia"/>
          <w:color w:val="auto"/>
          <w:sz w:val="28"/>
          <w:szCs w:val="28"/>
        </w:rPr>
        <w:t>各式</w:t>
      </w:r>
      <w:r w:rsidR="001E6B6C">
        <w:rPr>
          <w:rFonts w:hAnsi="Times New Roman" w:hint="eastAsia"/>
          <w:color w:val="auto"/>
          <w:sz w:val="28"/>
          <w:szCs w:val="28"/>
        </w:rPr>
        <w:t>教育宣導活動</w:t>
      </w:r>
      <w:r w:rsidR="000C7C7C">
        <w:rPr>
          <w:rFonts w:hAnsi="標楷體" w:hint="eastAsia"/>
          <w:color w:val="auto"/>
          <w:sz w:val="28"/>
          <w:szCs w:val="28"/>
        </w:rPr>
        <w:t>。</w:t>
      </w:r>
    </w:p>
    <w:p w:rsidR="00C92B58" w:rsidRPr="00773E71" w:rsidRDefault="00C92B58" w:rsidP="00014578">
      <w:pPr>
        <w:pStyle w:val="Default"/>
        <w:ind w:leftChars="100" w:left="800" w:hangingChars="200" w:hanging="560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四</w:t>
      </w:r>
      <w:r w:rsidR="000A49AE" w:rsidRPr="00773E71">
        <w:rPr>
          <w:rFonts w:hAnsi="Times New Roman" w:hint="eastAsia"/>
          <w:color w:val="auto"/>
          <w:sz w:val="28"/>
          <w:szCs w:val="28"/>
        </w:rPr>
        <w:t>、</w:t>
      </w:r>
      <w:r w:rsidRPr="00773E71">
        <w:rPr>
          <w:rFonts w:hAnsi="Times New Roman" w:hint="eastAsia"/>
          <w:color w:val="auto"/>
          <w:sz w:val="28"/>
          <w:szCs w:val="28"/>
        </w:rPr>
        <w:t>辦理教師性別平等教育知能研習，提昇教師專業認知，協助學生</w:t>
      </w:r>
      <w:r w:rsidR="000C7C7C">
        <w:rPr>
          <w:rFonts w:hAnsi="Times New Roman" w:hint="eastAsia"/>
          <w:color w:val="auto"/>
          <w:sz w:val="28"/>
          <w:szCs w:val="28"/>
        </w:rPr>
        <w:t>預防及解決相關問題</w:t>
      </w:r>
      <w:r w:rsidRPr="00773E71">
        <w:rPr>
          <w:rFonts w:hAnsi="Times New Roman" w:hint="eastAsia"/>
          <w:color w:val="auto"/>
          <w:sz w:val="28"/>
          <w:szCs w:val="28"/>
        </w:rPr>
        <w:t>。</w:t>
      </w:r>
    </w:p>
    <w:p w:rsidR="000A49AE" w:rsidRPr="00773E71" w:rsidRDefault="00C92B58" w:rsidP="00014578">
      <w:pPr>
        <w:pStyle w:val="Default"/>
        <w:ind w:leftChars="100" w:left="800" w:hangingChars="200" w:hanging="560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五</w:t>
      </w:r>
      <w:r w:rsidR="000A49AE" w:rsidRPr="00773E71">
        <w:rPr>
          <w:rFonts w:hAnsi="Times New Roman" w:hint="eastAsia"/>
          <w:color w:val="auto"/>
          <w:sz w:val="28"/>
          <w:szCs w:val="28"/>
        </w:rPr>
        <w:t>、</w:t>
      </w:r>
      <w:r w:rsidR="00444DF2">
        <w:rPr>
          <w:rFonts w:hAnsi="Times New Roman" w:hint="eastAsia"/>
          <w:color w:val="auto"/>
          <w:sz w:val="28"/>
          <w:szCs w:val="28"/>
        </w:rPr>
        <w:t>辦理親職教育講座並</w:t>
      </w:r>
      <w:r w:rsidRPr="00773E71">
        <w:rPr>
          <w:rFonts w:hAnsi="Times New Roman" w:hint="eastAsia"/>
          <w:color w:val="auto"/>
          <w:sz w:val="28"/>
          <w:szCs w:val="28"/>
        </w:rPr>
        <w:t>透過親師座談會或親職教育日等家長</w:t>
      </w:r>
      <w:r w:rsidR="000C7C7C">
        <w:rPr>
          <w:rFonts w:hAnsi="Times New Roman" w:hint="eastAsia"/>
          <w:color w:val="auto"/>
          <w:sz w:val="28"/>
          <w:szCs w:val="28"/>
        </w:rPr>
        <w:t>日活動</w:t>
      </w:r>
      <w:r w:rsidRPr="00773E71">
        <w:rPr>
          <w:rFonts w:hAnsi="Times New Roman" w:hint="eastAsia"/>
          <w:color w:val="auto"/>
          <w:sz w:val="28"/>
          <w:szCs w:val="28"/>
        </w:rPr>
        <w:t>，進行性別平等教育相關宣導</w:t>
      </w:r>
      <w:r w:rsidR="000C7C7C">
        <w:rPr>
          <w:rFonts w:hAnsi="標楷體" w:hint="eastAsia"/>
          <w:color w:val="auto"/>
          <w:sz w:val="28"/>
          <w:szCs w:val="28"/>
        </w:rPr>
        <w:t>，</w:t>
      </w:r>
      <w:r w:rsidR="000C7C7C">
        <w:rPr>
          <w:rFonts w:hAnsi="Times New Roman" w:hint="eastAsia"/>
          <w:color w:val="auto"/>
          <w:sz w:val="28"/>
          <w:szCs w:val="28"/>
        </w:rPr>
        <w:t>提升家長性平認知</w:t>
      </w:r>
      <w:r w:rsidRPr="00773E71">
        <w:rPr>
          <w:rFonts w:hAnsi="Times New Roman" w:hint="eastAsia"/>
          <w:color w:val="auto"/>
          <w:sz w:val="28"/>
          <w:szCs w:val="28"/>
        </w:rPr>
        <w:t>。</w:t>
      </w:r>
    </w:p>
    <w:p w:rsidR="00EE7407" w:rsidRPr="008678AF" w:rsidRDefault="00C92B58" w:rsidP="008678AF">
      <w:pPr>
        <w:pStyle w:val="Default"/>
        <w:ind w:leftChars="100" w:left="800" w:hangingChars="200" w:hanging="560"/>
        <w:rPr>
          <w:rFonts w:cstheme="minorBidi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六</w:t>
      </w:r>
      <w:r w:rsidR="000A49AE" w:rsidRPr="00773E71">
        <w:rPr>
          <w:rFonts w:hAnsi="Times New Roman" w:hint="eastAsia"/>
          <w:color w:val="auto"/>
          <w:sz w:val="28"/>
          <w:szCs w:val="28"/>
        </w:rPr>
        <w:t>、</w:t>
      </w:r>
      <w:r w:rsidR="00444DF2">
        <w:rPr>
          <w:rFonts w:hAnsi="Times New Roman" w:hint="eastAsia"/>
          <w:color w:val="auto"/>
          <w:sz w:val="28"/>
          <w:szCs w:val="28"/>
        </w:rPr>
        <w:t>在校網設立性別平等教育專區</w:t>
      </w:r>
      <w:r w:rsidR="00444DF2">
        <w:rPr>
          <w:rFonts w:hAnsi="標楷體" w:hint="eastAsia"/>
          <w:color w:val="auto"/>
          <w:sz w:val="28"/>
          <w:szCs w:val="28"/>
        </w:rPr>
        <w:t>，</w:t>
      </w:r>
      <w:r w:rsidR="000C7C7C">
        <w:rPr>
          <w:rFonts w:hAnsi="Times New Roman" w:hint="eastAsia"/>
          <w:color w:val="auto"/>
          <w:sz w:val="28"/>
          <w:szCs w:val="28"/>
        </w:rPr>
        <w:t>提供師生及家長</w:t>
      </w:r>
      <w:r w:rsidR="000A49AE" w:rsidRPr="00773E71">
        <w:rPr>
          <w:rFonts w:hAnsi="Times New Roman" w:hint="eastAsia"/>
          <w:color w:val="auto"/>
          <w:sz w:val="28"/>
          <w:szCs w:val="28"/>
        </w:rPr>
        <w:t>各式性別平等教育資源</w:t>
      </w:r>
      <w:r w:rsidR="00444DF2">
        <w:rPr>
          <w:rFonts w:hAnsi="Times New Roman" w:hint="eastAsia"/>
          <w:color w:val="auto"/>
          <w:sz w:val="28"/>
          <w:szCs w:val="28"/>
        </w:rPr>
        <w:t>及</w:t>
      </w:r>
      <w:r w:rsidR="000A49AE" w:rsidRPr="00773E71">
        <w:rPr>
          <w:rFonts w:hAnsi="Times New Roman" w:hint="eastAsia"/>
          <w:color w:val="auto"/>
          <w:sz w:val="28"/>
          <w:szCs w:val="28"/>
        </w:rPr>
        <w:t>網站</w:t>
      </w:r>
      <w:r w:rsidR="000C7C7C" w:rsidRPr="00773E71">
        <w:rPr>
          <w:rFonts w:hAnsi="Times New Roman" w:hint="eastAsia"/>
          <w:color w:val="auto"/>
          <w:sz w:val="28"/>
          <w:szCs w:val="28"/>
        </w:rPr>
        <w:t>連結</w:t>
      </w:r>
      <w:r w:rsidR="000A49AE" w:rsidRPr="00773E71">
        <w:rPr>
          <w:rFonts w:hAnsi="Times New Roman" w:hint="eastAsia"/>
          <w:color w:val="auto"/>
          <w:sz w:val="28"/>
          <w:szCs w:val="28"/>
        </w:rPr>
        <w:t>，如教育部性別平等教育全球資訊網、教育部國民及學前教育署高級中等學校性別平等教育資源中心網站、</w:t>
      </w:r>
      <w:proofErr w:type="spellStart"/>
      <w:r w:rsidR="000A49AE" w:rsidRPr="00773E71">
        <w:rPr>
          <w:rFonts w:ascii="Times New Roman" w:hAnsi="Times New Roman" w:cs="Times New Roman"/>
          <w:color w:val="auto"/>
          <w:sz w:val="28"/>
          <w:szCs w:val="28"/>
        </w:rPr>
        <w:t>iWIN</w:t>
      </w:r>
      <w:proofErr w:type="spellEnd"/>
      <w:r w:rsidR="000A49AE" w:rsidRPr="00773E71">
        <w:rPr>
          <w:rFonts w:hAnsi="Times New Roman" w:hint="eastAsia"/>
          <w:color w:val="auto"/>
          <w:sz w:val="28"/>
          <w:szCs w:val="28"/>
        </w:rPr>
        <w:t>網路內容防護機構及本市性別平等教育輔導團等網站等，</w:t>
      </w:r>
      <w:r w:rsidR="000A49AE" w:rsidRPr="00773E71">
        <w:rPr>
          <w:rFonts w:cstheme="minorBidi"/>
          <w:color w:val="auto"/>
          <w:sz w:val="28"/>
          <w:szCs w:val="28"/>
        </w:rPr>
        <w:t>鼓勵</w:t>
      </w:r>
      <w:r w:rsidR="000C7C7C">
        <w:rPr>
          <w:rFonts w:cstheme="minorBidi" w:hint="eastAsia"/>
          <w:color w:val="auto"/>
          <w:sz w:val="28"/>
          <w:szCs w:val="28"/>
        </w:rPr>
        <w:t>親</w:t>
      </w:r>
      <w:r w:rsidR="000A49AE" w:rsidRPr="00773E71">
        <w:rPr>
          <w:rFonts w:cstheme="minorBidi"/>
          <w:color w:val="auto"/>
          <w:sz w:val="28"/>
          <w:szCs w:val="28"/>
        </w:rPr>
        <w:t>師生踴躍瀏覽，廣為運用。</w:t>
      </w:r>
      <w:r w:rsidR="00EE7407" w:rsidRPr="00773E71">
        <w:rPr>
          <w:rFonts w:hAnsi="Times New Roman" w:hint="eastAsia"/>
          <w:color w:val="auto"/>
          <w:sz w:val="28"/>
          <w:szCs w:val="28"/>
        </w:rPr>
        <w:t xml:space="preserve"> </w:t>
      </w:r>
    </w:p>
    <w:p w:rsidR="000A49AE" w:rsidRPr="00773E71" w:rsidRDefault="00014578" w:rsidP="000A49AE">
      <w:pPr>
        <w:pStyle w:val="Default"/>
        <w:spacing w:after="90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捌</w:t>
      </w:r>
      <w:r w:rsidR="000A49AE" w:rsidRPr="00773E71">
        <w:rPr>
          <w:rFonts w:hAnsi="Times New Roman" w:hint="eastAsia"/>
          <w:color w:val="auto"/>
          <w:sz w:val="28"/>
          <w:szCs w:val="28"/>
        </w:rPr>
        <w:t>、經費由</w:t>
      </w:r>
      <w:r w:rsidR="00773E71">
        <w:rPr>
          <w:rFonts w:hAnsi="Times New Roman" w:hint="eastAsia"/>
          <w:color w:val="auto"/>
          <w:sz w:val="28"/>
          <w:szCs w:val="28"/>
        </w:rPr>
        <w:t>本</w:t>
      </w:r>
      <w:r w:rsidR="000A49AE" w:rsidRPr="00773E71">
        <w:rPr>
          <w:rFonts w:hAnsi="Times New Roman" w:hint="eastAsia"/>
          <w:color w:val="auto"/>
          <w:sz w:val="28"/>
          <w:szCs w:val="28"/>
        </w:rPr>
        <w:t>校相關經費項下或爭取社會資源支應。</w:t>
      </w:r>
    </w:p>
    <w:p w:rsidR="000A49AE" w:rsidRDefault="00014578" w:rsidP="000A49AE">
      <w:pPr>
        <w:pStyle w:val="Default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玖</w:t>
      </w:r>
      <w:r w:rsidR="000A49AE" w:rsidRPr="00773E71">
        <w:rPr>
          <w:rFonts w:hAnsi="Times New Roman" w:hint="eastAsia"/>
          <w:color w:val="auto"/>
          <w:sz w:val="28"/>
          <w:szCs w:val="28"/>
        </w:rPr>
        <w:t>、本計畫奉</w:t>
      </w:r>
      <w:r w:rsidR="00692FC5">
        <w:rPr>
          <w:rFonts w:hAnsi="Times New Roman" w:hint="eastAsia"/>
          <w:color w:val="auto"/>
          <w:sz w:val="28"/>
          <w:szCs w:val="28"/>
        </w:rPr>
        <w:t>校長</w:t>
      </w:r>
      <w:r w:rsidR="000A49AE" w:rsidRPr="00773E71">
        <w:rPr>
          <w:rFonts w:hAnsi="Times New Roman" w:hint="eastAsia"/>
          <w:color w:val="auto"/>
          <w:sz w:val="28"/>
          <w:szCs w:val="28"/>
        </w:rPr>
        <w:t>核後實施，修正時亦同。</w:t>
      </w:r>
      <w:r w:rsidR="000A49AE" w:rsidRPr="00773E71">
        <w:rPr>
          <w:rFonts w:hAnsi="Times New Roman"/>
          <w:color w:val="auto"/>
          <w:sz w:val="28"/>
          <w:szCs w:val="28"/>
        </w:rPr>
        <w:t xml:space="preserve"> </w:t>
      </w:r>
    </w:p>
    <w:p w:rsidR="001E6B6C" w:rsidRPr="00773E71" w:rsidRDefault="001E6B6C" w:rsidP="000A49AE">
      <w:pPr>
        <w:pStyle w:val="Default"/>
        <w:rPr>
          <w:rFonts w:hAnsi="Times New Roman"/>
          <w:color w:val="auto"/>
          <w:sz w:val="28"/>
          <w:szCs w:val="28"/>
        </w:rPr>
      </w:pPr>
    </w:p>
    <w:sectPr w:rsidR="001E6B6C" w:rsidRPr="00773E71" w:rsidSect="00322557">
      <w:pgSz w:w="11906" w:h="16838" w:code="9"/>
      <w:pgMar w:top="851" w:right="1134" w:bottom="851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067" w:rsidRDefault="00B22067" w:rsidP="007E304D">
      <w:r>
        <w:separator/>
      </w:r>
    </w:p>
  </w:endnote>
  <w:endnote w:type="continuationSeparator" w:id="0">
    <w:p w:rsidR="00B22067" w:rsidRDefault="00B22067" w:rsidP="007E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067" w:rsidRDefault="00B22067" w:rsidP="007E304D">
      <w:r>
        <w:separator/>
      </w:r>
    </w:p>
  </w:footnote>
  <w:footnote w:type="continuationSeparator" w:id="0">
    <w:p w:rsidR="00B22067" w:rsidRDefault="00B22067" w:rsidP="007E30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9AE"/>
    <w:rsid w:val="00014578"/>
    <w:rsid w:val="000A49AE"/>
    <w:rsid w:val="000C7C7C"/>
    <w:rsid w:val="000D3602"/>
    <w:rsid w:val="001E6B6C"/>
    <w:rsid w:val="001E731E"/>
    <w:rsid w:val="00322557"/>
    <w:rsid w:val="00444DF2"/>
    <w:rsid w:val="00633FA1"/>
    <w:rsid w:val="00692FC5"/>
    <w:rsid w:val="0070127C"/>
    <w:rsid w:val="00773E71"/>
    <w:rsid w:val="007A43A4"/>
    <w:rsid w:val="007E304D"/>
    <w:rsid w:val="008678AF"/>
    <w:rsid w:val="008B1BB9"/>
    <w:rsid w:val="0090324C"/>
    <w:rsid w:val="009F5CBC"/>
    <w:rsid w:val="00B22067"/>
    <w:rsid w:val="00BA6053"/>
    <w:rsid w:val="00C759A0"/>
    <w:rsid w:val="00C92B58"/>
    <w:rsid w:val="00CB69AC"/>
    <w:rsid w:val="00E64793"/>
    <w:rsid w:val="00EE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070AD0"/>
  <w15:chartTrackingRefBased/>
  <w15:docId w15:val="{E05D8A6B-D3F0-46E4-9EE2-64D88351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49A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145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1457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E30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304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30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30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acer_m4650g</dc:creator>
  <cp:keywords/>
  <dc:description/>
  <cp:lastModifiedBy>ASUS-MD590</cp:lastModifiedBy>
  <cp:revision>3</cp:revision>
  <cp:lastPrinted>2023-07-19T03:09:00Z</cp:lastPrinted>
  <dcterms:created xsi:type="dcterms:W3CDTF">2025-04-16T06:45:00Z</dcterms:created>
  <dcterms:modified xsi:type="dcterms:W3CDTF">2025-04-16T09:36:00Z</dcterms:modified>
</cp:coreProperties>
</file>